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23243">
      <w:pPr>
        <w:spacing w:after="0" w:line="360" w:lineRule="auto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0"/>
        </w:rPr>
      </w:pP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br w:type="textWrapping"/>
      </w:r>
      <w:r>
        <w:rPr>
          <w:rFonts w:ascii="Times New Roman" w:hAnsi="Times New Roman" w:eastAsia="Times New Roman" w:cs="Times New Roman"/>
          <w:b/>
          <w:sz w:val="28"/>
          <w:szCs w:val="20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0E2DA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1460AA60">
            <w:pPr>
              <w:spacing w:line="240" w:lineRule="auto"/>
              <w:ind w:right="-143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_________( Э.А.  Довгаль )                        </w:t>
            </w:r>
          </w:p>
          <w:p w14:paraId="06894F2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1CCD8CB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2025г. № 1</w:t>
            </w:r>
          </w:p>
          <w:p w14:paraId="72B51A6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29139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2025г. №1</w:t>
            </w:r>
          </w:p>
        </w:tc>
        <w:tc>
          <w:tcPr>
            <w:tcW w:w="3118" w:type="dxa"/>
            <w:shd w:val="clear" w:color="auto" w:fill="auto"/>
          </w:tcPr>
          <w:p w14:paraId="5AB51718">
            <w:pPr>
              <w:spacing w:line="240" w:lineRule="auto"/>
              <w:ind w:right="-143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391E709B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директор ГКОУ </w:t>
            </w:r>
          </w:p>
          <w:p w14:paraId="50DB6017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03030F49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14:paraId="1EB1D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2764C18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6E1773D8">
            <w:pPr>
              <w:spacing w:line="240" w:lineRule="auto"/>
              <w:ind w:right="-143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717C5F23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3BD2744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28августа 2025г. № 312</w:t>
            </w:r>
          </w:p>
          <w:p w14:paraId="45D344AF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B2052F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648B852D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5316A571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36F36164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3D78D503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50E7D0D2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Рабочая программа </w:t>
      </w:r>
    </w:p>
    <w:p w14:paraId="60D763A6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предмету коррекционно-развивающей области </w:t>
      </w:r>
    </w:p>
    <w:p w14:paraId="4E23EA9C">
      <w:pPr>
        <w:tabs>
          <w:tab w:val="left" w:pos="708"/>
        </w:tabs>
        <w:spacing w:after="0" w:line="100" w:lineRule="atLeast"/>
        <w:jc w:val="center"/>
        <w:rPr>
          <w:rFonts w:hint="default" w:ascii="Times New Roman" w:hAnsi="Times New Roman" w:eastAsia="Times New Roman" w:cs="Times New Roman"/>
          <w:color w:val="00000A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«К</w:t>
      </w:r>
      <w:r>
        <w:rPr>
          <w:rFonts w:ascii="Times New Roman" w:hAnsi="Times New Roman" w:cs="Times New Roman"/>
          <w:b/>
          <w:sz w:val="32"/>
          <w:szCs w:val="32"/>
        </w:rPr>
        <w:t>оммуникаци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я</w:t>
      </w:r>
      <w:r>
        <w:rPr>
          <w:rFonts w:ascii="Times New Roman" w:hAnsi="Times New Roman" w:cs="Times New Roman"/>
          <w:b/>
          <w:sz w:val="32"/>
          <w:szCs w:val="32"/>
        </w:rPr>
        <w:t>, правила социального поведения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"</w:t>
      </w:r>
    </w:p>
    <w:p w14:paraId="4A2FD9FD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11 «Б»  класс (вариант 2)</w:t>
      </w:r>
    </w:p>
    <w:p w14:paraId="02A6A18B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2025-2026 учебный год</w:t>
      </w:r>
    </w:p>
    <w:p w14:paraId="46E6745B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32"/>
          <w:szCs w:val="32"/>
          <w:lang w:eastAsia="en-US"/>
        </w:rPr>
      </w:pPr>
    </w:p>
    <w:p w14:paraId="18DA9241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636520C1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706FDA19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lang w:eastAsia="en-US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Разработала: учитель</w:t>
      </w:r>
    </w:p>
    <w:p w14:paraId="724764D5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Бражник </w:t>
      </w:r>
    </w:p>
    <w:p w14:paraId="788F094D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Ольга Владимировна</w:t>
      </w:r>
    </w:p>
    <w:p w14:paraId="792E7E66">
      <w:pPr>
        <w:tabs>
          <w:tab w:val="left" w:pos="2190"/>
        </w:tabs>
        <w:spacing w:after="16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</w:t>
      </w:r>
    </w:p>
    <w:p w14:paraId="69CF37E1">
      <w:pPr>
        <w:tabs>
          <w:tab w:val="left" w:pos="2190"/>
        </w:tabs>
        <w:suppressAutoHyphens w:val="0"/>
        <w:spacing w:line="240" w:lineRule="auto"/>
        <w:ind w:left="3828"/>
        <w:rPr>
          <w:color w:val="00000A"/>
          <w:sz w:val="28"/>
          <w:szCs w:val="28"/>
        </w:rPr>
      </w:pPr>
    </w:p>
    <w:p w14:paraId="75D3D3E8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A"/>
          <w:sz w:val="28"/>
          <w:szCs w:val="28"/>
        </w:rPr>
        <w:t xml:space="preserve">                                   </w:t>
      </w:r>
    </w:p>
    <w:p w14:paraId="5E45C52B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5076B96E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292899F8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2A2EDB58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64E698F4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7946FE65">
      <w:pPr>
        <w:tabs>
          <w:tab w:val="left" w:pos="708"/>
        </w:tabs>
        <w:spacing w:after="0" w:line="100" w:lineRule="atLeast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</w:rPr>
        <w:t>оммуника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ция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правила социального поведения</w:t>
      </w:r>
    </w:p>
    <w:p w14:paraId="77F3C009">
      <w:pPr>
        <w:pStyle w:val="1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__1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_класса разработана на основании нормативных документов: </w:t>
      </w:r>
    </w:p>
    <w:p w14:paraId="0F361BDE">
      <w:pPr>
        <w:pStyle w:val="13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0EFB10A6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4779A89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5E8619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D12202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08E04B66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6E0A17AE">
      <w:pPr>
        <w:pStyle w:val="11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4C145C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5593EE7E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1F10291C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73EE3ED1">
      <w:pPr>
        <w:shd w:val="clear" w:color="auto" w:fill="FFFFFF"/>
        <w:suppressAutoHyphens w:val="0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eastAsia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4D528581">
      <w:pPr>
        <w:shd w:val="clear" w:color="auto" w:fill="FFFFFF"/>
        <w:suppressAutoHyphens w:val="0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eastAsia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24FF3EEE">
      <w:pPr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>Для образовательного процесса используется УМК, включающий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: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учебник (С.В.Комарова речевая практика для 1 класса специальных (коррекционных) образовательных учреждений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вида. М: Просвещение, 2018. - 79с.);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14:paraId="3015E09B">
      <w:pPr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учебник (С.В.Комарова речевая практика для 2 класса специальных (коррекционных) образовательных учреждений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вида. М: Просвещение, 2018. - 79с.);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14:paraId="053AD51B">
      <w:pPr>
        <w:pStyle w:val="8"/>
        <w:spacing w:after="198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программы:</w:t>
      </w:r>
    </w:p>
    <w:p w14:paraId="4ED282EE">
      <w:pPr>
        <w:pStyle w:val="8"/>
        <w:spacing w:after="198" w:line="24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Создать условия для формирования предпосылок к овладению коммуникативными навыками для социальной адаптации учащихся в окружающем мире.</w:t>
      </w:r>
    </w:p>
    <w:p w14:paraId="407959CC">
      <w:pPr>
        <w:pStyle w:val="8"/>
        <w:spacing w:after="198" w:line="240" w:lineRule="auto"/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Основными задачами являются:</w:t>
      </w:r>
    </w:p>
    <w:p w14:paraId="325A1FAE">
      <w:pPr>
        <w:pStyle w:val="8"/>
        <w:numPr>
          <w:ilvl w:val="0"/>
          <w:numId w:val="3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побуждение</w:t>
      </w:r>
      <w:r>
        <w:rPr>
          <w:color w:val="000000"/>
          <w:sz w:val="28"/>
          <w:szCs w:val="28"/>
        </w:rPr>
        <w:t xml:space="preserve">  речевой активности детей и использования усвоенного речевого материала в быту, на уроках, в играх, в самообслуживании и повседневной жизни;</w:t>
      </w:r>
    </w:p>
    <w:p w14:paraId="568FF2F0">
      <w:pPr>
        <w:pStyle w:val="8"/>
        <w:numPr>
          <w:ilvl w:val="0"/>
          <w:numId w:val="3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обеспечивание необходимой мотивации речи посредством создания ситуаций общения, поддерживание стремления к общению;</w:t>
      </w:r>
    </w:p>
    <w:p w14:paraId="215E1528">
      <w:pPr>
        <w:pStyle w:val="8"/>
        <w:numPr>
          <w:ilvl w:val="0"/>
          <w:numId w:val="3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 расширение словарного запаса, связанного с содержанием эмоционального, бытового, предметного, игрового, трудового опыта;</w:t>
      </w:r>
    </w:p>
    <w:p w14:paraId="62623424">
      <w:pPr>
        <w:pStyle w:val="8"/>
        <w:numPr>
          <w:ilvl w:val="0"/>
          <w:numId w:val="3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доступными срeдствами коммуникации и общeния – вeрбальными и нeвeрбальными.</w:t>
      </w:r>
    </w:p>
    <w:p w14:paraId="00F633EA">
      <w:pPr>
        <w:pStyle w:val="8"/>
        <w:numPr>
          <w:ilvl w:val="0"/>
          <w:numId w:val="3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пользоваться доступными средствами коммуникации в практикe экспрeссивной и импрeссивной речeвой деятeльности для рeшения соответствующих возрасту житeйских задач. </w:t>
      </w:r>
    </w:p>
    <w:p w14:paraId="273442C2">
      <w:pPr>
        <w:pStyle w:val="8"/>
        <w:numPr>
          <w:ilvl w:val="0"/>
          <w:numId w:val="3"/>
        </w:numPr>
        <w:spacing w:after="198" w:line="240" w:lineRule="auto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коррекция и развитие </w:t>
      </w:r>
      <w:r>
        <w:rPr>
          <w:color w:val="000000"/>
          <w:sz w:val="28"/>
          <w:szCs w:val="28"/>
        </w:rPr>
        <w:t>познавательной деятельности учащихся (общеинтеллектуальных умений, учебных навыков, слухового и зрительного восприятия, памяти, внимания) и психомоторного развития.</w:t>
      </w:r>
    </w:p>
    <w:p w14:paraId="3B8E81E4">
      <w:pPr>
        <w:pStyle w:val="8"/>
        <w:spacing w:after="0" w:line="240" w:lineRule="auto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Учебно-тематический план.</w:t>
      </w:r>
    </w:p>
    <w:p w14:paraId="42B734CE">
      <w:pPr>
        <w:pStyle w:val="8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в соответствии с учебным планом ОУ и рассчитана на 34 часа (исходя из 34 учебных недель в году) (учебная нагрузка – 1 час в неделю).</w:t>
      </w:r>
    </w:p>
    <w:p w14:paraId="2833F8B2">
      <w:pPr>
        <w:pStyle w:val="8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4"/>
        <w:gridCol w:w="1337"/>
      </w:tblGrid>
      <w:tr w14:paraId="1F980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960DF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№ п/п</w:t>
            </w:r>
          </w:p>
          <w:p w14:paraId="11D1146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54E72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04FB78D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Тема  раздела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37080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Кол-во</w:t>
            </w:r>
          </w:p>
          <w:p w14:paraId="20105E65">
            <w:pPr>
              <w:widowControl w:val="0"/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часов</w:t>
            </w:r>
          </w:p>
        </w:tc>
      </w:tr>
      <w:tr w14:paraId="6125A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F86268F">
            <w:pPr>
              <w:widowControl w:val="0"/>
              <w:spacing w:line="240" w:lineRule="auto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3FF65A">
            <w:pPr>
              <w:pStyle w:val="8"/>
              <w:spacing w:after="198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способности к использованию невербальных компонентов коммуникации.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3FFBDB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</w:tr>
      <w:tr w14:paraId="33880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2C7C5C1">
            <w:pPr>
              <w:widowControl w:val="0"/>
              <w:spacing w:line="240" w:lineRule="auto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BFC4A43">
            <w:pPr>
              <w:spacing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Развитие зрительно-моторной координации, мелкой моторики рук и артикуляционной моторики.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F484FD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</w:tr>
      <w:tr w14:paraId="661D1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3F49DBB">
            <w:pPr>
              <w:widowControl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45152CF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Развитие импрессивной и экспрессивной речи.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833E9A0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</w:tr>
      <w:tr w14:paraId="54943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FB7AF0A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9A923B7">
            <w:pPr>
              <w:widowControl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1D49CDD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</w:tr>
    </w:tbl>
    <w:p w14:paraId="241AA2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Содержание предмета.</w:t>
      </w:r>
    </w:p>
    <w:p w14:paraId="03F6701C">
      <w:pPr>
        <w:pStyle w:val="8"/>
        <w:numPr>
          <w:ilvl w:val="0"/>
          <w:numId w:val="4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Развитие способности к использованию невербальных компонентов коммуникации.</w:t>
      </w:r>
    </w:p>
    <w:p w14:paraId="69837909">
      <w:pPr>
        <w:pStyle w:val="8"/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Приёмы: </w:t>
      </w:r>
    </w:p>
    <w:p w14:paraId="324195BB">
      <w:pPr>
        <w:pStyle w:val="8"/>
        <w:numPr>
          <w:ilvl w:val="0"/>
          <w:numId w:val="5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понимания жестов и выразительных движений (указательный жест, кивок и покачивание головой и т.д.); </w:t>
      </w:r>
    </w:p>
    <w:p w14:paraId="6AB2CD2E">
      <w:pPr>
        <w:pStyle w:val="8"/>
        <w:numPr>
          <w:ilvl w:val="0"/>
          <w:numId w:val="5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выполнение действий по невербальной инструкции; </w:t>
      </w:r>
    </w:p>
    <w:p w14:paraId="36924066">
      <w:pPr>
        <w:pStyle w:val="8"/>
        <w:numPr>
          <w:ilvl w:val="0"/>
          <w:numId w:val="5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ответы утвердительным или отрицательным жестом на простые ситуативные вопросы;</w:t>
      </w:r>
    </w:p>
    <w:p w14:paraId="2F2FB77D">
      <w:pPr>
        <w:pStyle w:val="8"/>
        <w:numPr>
          <w:ilvl w:val="0"/>
          <w:numId w:val="5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моделирование ситуаций, способствующих вызову коммуникативнозначимых жестов (да, нет, хочу, дай и т.д.);</w:t>
      </w:r>
    </w:p>
    <w:p w14:paraId="2A1EDE3A">
      <w:pPr>
        <w:pStyle w:val="8"/>
        <w:numPr>
          <w:ilvl w:val="0"/>
          <w:numId w:val="5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мимики и жеста; </w:t>
      </w:r>
    </w:p>
    <w:p w14:paraId="1630FCC6">
      <w:pPr>
        <w:pStyle w:val="8"/>
        <w:numPr>
          <w:ilvl w:val="0"/>
          <w:numId w:val="5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жестовое приветствие и прощание; </w:t>
      </w:r>
    </w:p>
    <w:p w14:paraId="6D96B819">
      <w:pPr>
        <w:pStyle w:val="8"/>
        <w:numPr>
          <w:ilvl w:val="0"/>
          <w:numId w:val="5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выполнение имитирующих движений; </w:t>
      </w:r>
    </w:p>
    <w:p w14:paraId="415A82BF">
      <w:pPr>
        <w:pStyle w:val="8"/>
        <w:numPr>
          <w:ilvl w:val="0"/>
          <w:numId w:val="5"/>
        </w:numPr>
        <w:spacing w:after="198" w:line="24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понимание и использование символов, картинок, рисунков, коммуникативных тетрадей. </w:t>
      </w:r>
    </w:p>
    <w:p w14:paraId="1EF52AD3">
      <w:pPr>
        <w:pStyle w:val="8"/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2. Развитие зрительно-моторной координации, мелкой моторики рук и артикуляционной моторики. </w:t>
      </w:r>
    </w:p>
    <w:p w14:paraId="3F324095">
      <w:pPr>
        <w:pStyle w:val="8"/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Приёмы: </w:t>
      </w:r>
    </w:p>
    <w:p w14:paraId="7262AD79">
      <w:pPr>
        <w:pStyle w:val="8"/>
        <w:numPr>
          <w:ilvl w:val="0"/>
          <w:numId w:val="6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массажные расслабляющие (активизирующие) движения;</w:t>
      </w:r>
    </w:p>
    <w:p w14:paraId="46CF4F1E">
      <w:pPr>
        <w:pStyle w:val="8"/>
        <w:numPr>
          <w:ilvl w:val="0"/>
          <w:numId w:val="6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пальчиковая гимнастика с эмоциональным сопровождением; </w:t>
      </w:r>
      <w:r>
        <w:rPr>
          <w:color w:val="000000"/>
          <w:sz w:val="28"/>
          <w:szCs w:val="28"/>
        </w:rPr>
        <w:sym w:font="Times New Roman" w:char="F02D"/>
      </w:r>
      <w:r>
        <w:rPr>
          <w:color w:val="000000"/>
          <w:sz w:val="28"/>
          <w:szCs w:val="28"/>
        </w:rPr>
        <w:t xml:space="preserve"> активизация пассивных и активных движений рук; </w:t>
      </w:r>
    </w:p>
    <w:p w14:paraId="5B33DEBA">
      <w:pPr>
        <w:pStyle w:val="8"/>
        <w:numPr>
          <w:ilvl w:val="0"/>
          <w:numId w:val="6"/>
        </w:numPr>
        <w:spacing w:after="198" w:line="24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артикуляционная и мимическая гимнастика. </w:t>
      </w:r>
    </w:p>
    <w:p w14:paraId="06772714">
      <w:pPr>
        <w:pStyle w:val="8"/>
        <w:spacing w:after="198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3.Развитие импрессивной и экспрессивной речи. </w:t>
      </w:r>
    </w:p>
    <w:p w14:paraId="6BC98817">
      <w:pPr>
        <w:pStyle w:val="8"/>
        <w:spacing w:after="198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Задачи по развитию импрессивной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(звучащей) речью, учится общаться, пользуясь альтернативными средствами.</w:t>
      </w:r>
    </w:p>
    <w:p w14:paraId="5A37688C">
      <w:pPr>
        <w:pStyle w:val="8"/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Приёмы:</w:t>
      </w:r>
    </w:p>
    <w:p w14:paraId="76F602D8">
      <w:pPr>
        <w:pStyle w:val="8"/>
        <w:numPr>
          <w:ilvl w:val="0"/>
          <w:numId w:val="7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узнавание предметов по их названию (игрушки, части тела, одежда, животные, люди);</w:t>
      </w:r>
    </w:p>
    <w:p w14:paraId="0D32A925">
      <w:pPr>
        <w:pStyle w:val="8"/>
        <w:numPr>
          <w:ilvl w:val="0"/>
          <w:numId w:val="7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 картинок с изображением предметов, относящихся к определённым категориям, различающимся по признакам;</w:t>
      </w:r>
    </w:p>
    <w:p w14:paraId="26867FBA">
      <w:pPr>
        <w:pStyle w:val="8"/>
        <w:numPr>
          <w:ilvl w:val="0"/>
          <w:numId w:val="7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автоматизация в диалогической речи коммуникативно-значимых слов (да, нет, хочу, могу, буду);</w:t>
      </w:r>
    </w:p>
    <w:p w14:paraId="59FD929E">
      <w:pPr>
        <w:pStyle w:val="8"/>
        <w:numPr>
          <w:ilvl w:val="0"/>
          <w:numId w:val="7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выбор правильного названия предметов среди верных и конфликтных обозначений; </w:t>
      </w:r>
    </w:p>
    <w:p w14:paraId="5FAC85D4">
      <w:pPr>
        <w:pStyle w:val="8"/>
        <w:numPr>
          <w:ilvl w:val="0"/>
          <w:numId w:val="7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побуждение ученика к произношению эмоциональных рефлективных восклицаний; </w:t>
      </w:r>
    </w:p>
    <w:p w14:paraId="0809E9C3">
      <w:pPr>
        <w:pStyle w:val="8"/>
        <w:numPr>
          <w:ilvl w:val="0"/>
          <w:numId w:val="7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активизация потребности в речевых высказываниях;</w:t>
      </w:r>
    </w:p>
    <w:p w14:paraId="3071B0EA">
      <w:pPr>
        <w:pStyle w:val="8"/>
        <w:numPr>
          <w:ilvl w:val="0"/>
          <w:numId w:val="7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речевого подражания</w:t>
      </w:r>
    </w:p>
    <w:p w14:paraId="60BA8CF8">
      <w:pPr>
        <w:pStyle w:val="8"/>
        <w:spacing w:after="198" w:line="24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процессе таких занятий у учащихся повышается речевая активность, обучающиеся становятся открытыми для общения, комплексный подход позволяет решить задачи обучения, развития, воспитания. Устанавливается эмоциональный контакт с неговорящими детьми, снимается напряжение, развиваются предпосылки позитивного общения, происходит корректировка восприятия, внимания, памяти через использование игровых приёмов. Формируется правильное эмоциональное состояние. Появляется желание и потребность общения с педагогом, родителями и сверстниками.                 </w:t>
      </w:r>
    </w:p>
    <w:p w14:paraId="406DCF08">
      <w:pPr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Планируемые результаты реализации программы.</w:t>
      </w:r>
    </w:p>
    <w:p w14:paraId="4EF82E3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2949246A">
      <w:pPr>
        <w:tabs>
          <w:tab w:val="left" w:pos="708"/>
        </w:tabs>
        <w:jc w:val="both"/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Учитывая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индивидуальные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особенности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 xml:space="preserve">детей 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</w:rPr>
        <w:t xml:space="preserve">класс условно можно разделить на </w:t>
      </w:r>
      <w:r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</w:rPr>
        <w:t xml:space="preserve">2 группы: 1 группа - </w:t>
      </w:r>
      <w:r>
        <w:rPr>
          <w:rFonts w:ascii="Times New Roman" w:hAnsi="Times New Roman" w:eastAsia="Times New Roman" w:cs="Times New Roman"/>
          <w:bCs/>
          <w:color w:val="00000A"/>
          <w:kern w:val="2"/>
          <w:sz w:val="28"/>
          <w:szCs w:val="28"/>
        </w:rPr>
        <w:t>достаточный уровень</w:t>
      </w:r>
      <w:r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</w:rPr>
        <w:t xml:space="preserve">, 2 группа – </w:t>
      </w:r>
      <w:r>
        <w:rPr>
          <w:rFonts w:ascii="Times New Roman" w:hAnsi="Times New Roman" w:eastAsia="Times New Roman" w:cs="Times New Roman"/>
          <w:bCs/>
          <w:color w:val="00000A"/>
          <w:kern w:val="2"/>
          <w:sz w:val="28"/>
          <w:szCs w:val="28"/>
        </w:rPr>
        <w:t>минимальный уровень</w:t>
      </w:r>
      <w:r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</w:rPr>
        <w:t>.</w:t>
      </w:r>
    </w:p>
    <w:p w14:paraId="4D4D7E10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ascii="Times New Roman" w:hAnsi="Times New Roman" w:eastAsia="Times New Roman" w:cs="Times New Roman"/>
          <w:sz w:val="28"/>
          <w:szCs w:val="28"/>
        </w:rPr>
        <w:t>.</w:t>
      </w:r>
    </w:p>
    <w:p w14:paraId="6E24D961">
      <w:pPr>
        <w:tabs>
          <w:tab w:val="left" w:pos="708"/>
        </w:tabs>
        <w:spacing w:line="240" w:lineRule="auto"/>
        <w:jc w:val="both"/>
        <w:rPr>
          <w:rFonts w:ascii="Times New Roman" w:hAnsi="Times New Roman" w:eastAsia="Calibri" w:cs="Times New Roman"/>
          <w:b/>
          <w:color w:val="00000A"/>
          <w:kern w:val="2"/>
          <w:sz w:val="28"/>
          <w:szCs w:val="28"/>
        </w:rPr>
      </w:pPr>
    </w:p>
    <w:p w14:paraId="7ACD6896">
      <w:pPr>
        <w:widowControl w:val="0"/>
        <w:tabs>
          <w:tab w:val="left" w:pos="709"/>
        </w:tabs>
        <w:spacing w:line="240" w:lineRule="auto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</w:t>
      </w:r>
      <w:r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:</w:t>
      </w:r>
    </w:p>
    <w:p w14:paraId="69216D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знать:</w:t>
      </w:r>
    </w:p>
    <w:p w14:paraId="34C0FA62">
      <w:pPr>
        <w:pStyle w:val="8"/>
        <w:numPr>
          <w:ilvl w:val="0"/>
          <w:numId w:val="8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графические изображения (символы) объектов и действий; </w:t>
      </w:r>
    </w:p>
    <w:p w14:paraId="0DEE61B0">
      <w:pPr>
        <w:pStyle w:val="8"/>
        <w:numPr>
          <w:ilvl w:val="0"/>
          <w:numId w:val="8"/>
        </w:numPr>
        <w:spacing w:after="198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своё имя и фамилию;</w:t>
      </w:r>
    </w:p>
    <w:p w14:paraId="2FB06955">
      <w:pPr>
        <w:pStyle w:val="8"/>
        <w:numPr>
          <w:ilvl w:val="0"/>
          <w:numId w:val="8"/>
        </w:numPr>
        <w:spacing w:after="198" w:line="240" w:lineRule="auto"/>
        <w:ind w:left="78" w:leftChars="0" w:hanging="78" w:hangingChars="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имена одноклассников и педагогов, работающих в их классе;</w:t>
      </w:r>
    </w:p>
    <w:p w14:paraId="3C264B2E">
      <w:pPr>
        <w:pStyle w:val="11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78" w:leftChars="0" w:hanging="78" w:hangingChars="2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правила поведения в общественных местах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 w14:paraId="2A09E967">
      <w:pPr>
        <w:spacing w:line="240" w:lineRule="auto"/>
        <w:ind w:left="79" w:leftChars="0" w:hanging="79" w:hangingChars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уметь:</w:t>
      </w:r>
    </w:p>
    <w:p w14:paraId="5583CF6D">
      <w:pPr>
        <w:pStyle w:val="8"/>
        <w:numPr>
          <w:ilvl w:val="0"/>
          <w:numId w:val="9"/>
        </w:numPr>
        <w:spacing w:after="198" w:line="240" w:lineRule="auto"/>
        <w:ind w:left="78" w:leftChars="0" w:hanging="78" w:hangingChars="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обращённую речь, понимать смысл доступных жестов и графических изображений: рисунков, фотографий, символов и т.д.;</w:t>
      </w:r>
    </w:p>
    <w:p w14:paraId="2576747F">
      <w:pPr>
        <w:pStyle w:val="8"/>
        <w:numPr>
          <w:ilvl w:val="0"/>
          <w:numId w:val="9"/>
        </w:numPr>
        <w:spacing w:after="198" w:line="240" w:lineRule="auto"/>
        <w:ind w:left="78" w:leftChars="0" w:hanging="78" w:hangingChars="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использовать средства альтернативной коммуникации: жесты, взгляд, мимику, графические изображения, символы, коммуникативные тетради; </w:t>
      </w:r>
    </w:p>
    <w:p w14:paraId="345A4FC1">
      <w:pPr>
        <w:pStyle w:val="8"/>
        <w:numPr>
          <w:ilvl w:val="0"/>
          <w:numId w:val="9"/>
        </w:numPr>
        <w:spacing w:after="198" w:line="240" w:lineRule="auto"/>
        <w:ind w:left="78" w:leftChars="0" w:hanging="78" w:hangingChars="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использовать вербальные средства общения (слово); </w:t>
      </w:r>
    </w:p>
    <w:p w14:paraId="0B99E4B9">
      <w:pPr>
        <w:pStyle w:val="8"/>
        <w:numPr>
          <w:ilvl w:val="0"/>
          <w:numId w:val="9"/>
        </w:numPr>
        <w:spacing w:after="198" w:line="240" w:lineRule="auto"/>
        <w:ind w:left="78" w:leftChars="0" w:hanging="78" w:hangingChars="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использовать усвоенный словарный материал в коммуникативных ситуациях;  понимать слова, обозначающие объекты/субъекты (предметы, материалы, люди, животные и т.д.); </w:t>
      </w:r>
    </w:p>
    <w:p w14:paraId="4BF334E8">
      <w:pPr>
        <w:pStyle w:val="8"/>
        <w:numPr>
          <w:ilvl w:val="0"/>
          <w:numId w:val="9"/>
        </w:numPr>
        <w:spacing w:after="198" w:line="240" w:lineRule="auto"/>
        <w:ind w:left="78" w:leftChars="0" w:hanging="78" w:hangingChars="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по словесной инструкции учителя;</w:t>
      </w:r>
    </w:p>
    <w:p w14:paraId="2569DE02">
      <w:pPr>
        <w:pStyle w:val="8"/>
        <w:numPr>
          <w:ilvl w:val="0"/>
          <w:numId w:val="9"/>
        </w:numPr>
        <w:spacing w:after="198" w:line="240" w:lineRule="auto"/>
        <w:ind w:left="78" w:leftChars="0" w:hanging="78" w:hangingChars="2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правильно здороваться при встрече и прощаться при расставании;  </w:t>
      </w:r>
    </w:p>
    <w:p w14:paraId="1F37EDF1">
      <w:pPr>
        <w:pStyle w:val="8"/>
        <w:numPr>
          <w:ilvl w:val="0"/>
          <w:numId w:val="9"/>
        </w:numPr>
        <w:spacing w:after="0" w:line="240" w:lineRule="auto"/>
        <w:ind w:left="78" w:leftChars="0" w:right="-57" w:hanging="78" w:hangingChars="28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(совместно с учителем) в разыгрывании содержания картинок с помощью персонажей пальчикового, настольного, театра, наглядных объемных и плоскост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ных моделей;</w:t>
      </w:r>
    </w:p>
    <w:p w14:paraId="6A6DCFF6">
      <w:pPr>
        <w:pStyle w:val="8"/>
        <w:numPr>
          <w:ilvl w:val="0"/>
          <w:numId w:val="9"/>
        </w:numPr>
        <w:spacing w:after="0" w:line="240" w:lineRule="auto"/>
        <w:ind w:left="-222" w:leftChars="-135" w:hanging="75" w:hangingChars="27"/>
        <w:jc w:val="both"/>
        <w:rPr>
          <w:sz w:val="28"/>
          <w:szCs w:val="28"/>
        </w:rPr>
      </w:pPr>
      <w:r>
        <w:rPr>
          <w:sz w:val="28"/>
          <w:szCs w:val="28"/>
        </w:rPr>
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 );</w:t>
      </w:r>
    </w:p>
    <w:p w14:paraId="16A260A2">
      <w:pPr>
        <w:pStyle w:val="8"/>
        <w:numPr>
          <w:ilvl w:val="0"/>
          <w:numId w:val="9"/>
        </w:numPr>
        <w:spacing w:after="0" w:line="240" w:lineRule="auto"/>
        <w:ind w:left="-222" w:leftChars="-135" w:right="-57" w:hanging="75" w:hangingChars="2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уметь сообщать о себе имя, фамилия, пол, возраст;</w:t>
      </w:r>
    </w:p>
    <w:p w14:paraId="3E8FAE4C">
      <w:pPr>
        <w:pStyle w:val="8"/>
        <w:numPr>
          <w:ilvl w:val="0"/>
          <w:numId w:val="9"/>
        </w:numPr>
        <w:spacing w:after="198" w:line="240" w:lineRule="auto"/>
        <w:ind w:left="-222" w:leftChars="-135" w:hanging="75" w:hangingChars="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артикуляционные и дыхательные упражнения;</w:t>
      </w:r>
    </w:p>
    <w:p w14:paraId="6ECDBA2B">
      <w:pPr>
        <w:pStyle w:val="8"/>
        <w:numPr>
          <w:ilvl w:val="0"/>
          <w:numId w:val="9"/>
        </w:numPr>
        <w:spacing w:after="198" w:line="240" w:lineRule="auto"/>
        <w:ind w:left="-222" w:leftChars="-135" w:hanging="75" w:hangingChars="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развивающие упражнения для рук; </w:t>
      </w:r>
    </w:p>
    <w:p w14:paraId="1079EA5F">
      <w:pPr>
        <w:pStyle w:val="8"/>
        <w:numPr>
          <w:ilvl w:val="0"/>
          <w:numId w:val="9"/>
        </w:numPr>
        <w:spacing w:after="198" w:line="240" w:lineRule="auto"/>
        <w:ind w:left="-222" w:leftChars="-135" w:hanging="75" w:hangingChars="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графические упражнения</w:t>
      </w:r>
    </w:p>
    <w:p w14:paraId="2D2E4DF0">
      <w:pPr>
        <w:tabs>
          <w:tab w:val="left" w:pos="709"/>
        </w:tabs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14:paraId="23F0D925">
      <w:pPr>
        <w:tabs>
          <w:tab w:val="left" w:pos="709"/>
        </w:tabs>
        <w:spacing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u w:val="single"/>
        </w:rPr>
        <w:t>Ученики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должны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знать:</w:t>
      </w:r>
    </w:p>
    <w:p w14:paraId="3B36DE16">
      <w:pPr>
        <w:widowControl w:val="0"/>
        <w:numPr>
          <w:ilvl w:val="0"/>
          <w:numId w:val="10"/>
        </w:numPr>
        <w:spacing w:line="240" w:lineRule="auto"/>
        <w:ind w:left="718" w:leftChars="100" w:hanging="498" w:hangingChars="17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своё имя,  фамилию;</w:t>
      </w:r>
    </w:p>
    <w:p w14:paraId="7BE476D9">
      <w:pPr>
        <w:widowControl w:val="0"/>
        <w:numPr>
          <w:ilvl w:val="0"/>
          <w:numId w:val="10"/>
        </w:numPr>
        <w:spacing w:line="240" w:lineRule="auto"/>
        <w:ind w:left="718" w:leftChars="100" w:hanging="498" w:hangingChars="17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название и расположение основных частей  тела и лица;</w:t>
      </w:r>
    </w:p>
    <w:p w14:paraId="024C3FB6">
      <w:pPr>
        <w:widowControl w:val="0"/>
        <w:numPr>
          <w:ilvl w:val="0"/>
          <w:numId w:val="10"/>
        </w:numPr>
        <w:spacing w:line="240" w:lineRule="auto"/>
        <w:ind w:left="718" w:leftChars="100" w:hanging="498" w:hangingChars="17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обобщающие слова: игрушки, овощи, фрукты, одежда, транспорт,  животные,  птицы, рыбы, грибы, школьные и гигиенические принадлежности  и их графическое изображение;</w:t>
      </w:r>
    </w:p>
    <w:p w14:paraId="1F640D8A">
      <w:pPr>
        <w:widowControl w:val="0"/>
        <w:spacing w:line="240" w:lineRule="auto"/>
        <w:ind w:left="720" w:leftChars="100" w:hanging="500" w:hangingChars="178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  <w:lang w:eastAsia="hi-IN" w:bidi="hi-IN"/>
        </w:rPr>
        <w:t xml:space="preserve">Ученики должны уметь: </w:t>
      </w:r>
    </w:p>
    <w:p w14:paraId="073D0108">
      <w:pPr>
        <w:widowControl w:val="0"/>
        <w:numPr>
          <w:ilvl w:val="0"/>
          <w:numId w:val="7"/>
        </w:numPr>
        <w:spacing w:line="240" w:lineRule="auto"/>
        <w:ind w:left="18" w:leftChars="8" w:firstLine="201" w:firstLineChars="72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>воспроизводить знакомые звукоподражания, лепетные слова.</w:t>
      </w:r>
    </w:p>
    <w:p w14:paraId="5A17641E">
      <w:pPr>
        <w:widowControl w:val="0"/>
        <w:numPr>
          <w:ilvl w:val="0"/>
          <w:numId w:val="7"/>
        </w:numPr>
        <w:spacing w:line="240" w:lineRule="auto"/>
        <w:ind w:left="18" w:leftChars="8" w:firstLine="201" w:firstLineChars="72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>соотносить реальные предметы с картинками, пиктограммами;</w:t>
      </w:r>
    </w:p>
    <w:p w14:paraId="74AA9015">
      <w:pPr>
        <w:widowControl w:val="0"/>
        <w:numPr>
          <w:ilvl w:val="0"/>
          <w:numId w:val="7"/>
        </w:numPr>
        <w:spacing w:line="240" w:lineRule="auto"/>
        <w:ind w:left="18" w:leftChars="8" w:firstLine="201" w:firstLineChars="72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слушать и проявлять интерес к речевым высказываниям взрослых, коротким рассказам, стихам, потешкам, песенкам;</w:t>
      </w:r>
    </w:p>
    <w:p w14:paraId="3F4E855A">
      <w:pPr>
        <w:pStyle w:val="8"/>
        <w:numPr>
          <w:ilvl w:val="0"/>
          <w:numId w:val="7"/>
        </w:numPr>
        <w:spacing w:after="198" w:line="240" w:lineRule="auto"/>
        <w:ind w:left="18" w:leftChars="8" w:firstLine="201" w:firstLineChars="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использовать средства альтернативной коммуникации: жесты, взгляд, мимику, графические изображения, символы, коммуникативные тетради;  </w:t>
      </w:r>
    </w:p>
    <w:p w14:paraId="31AED293">
      <w:pPr>
        <w:pStyle w:val="8"/>
        <w:numPr>
          <w:ilvl w:val="0"/>
          <w:numId w:val="7"/>
        </w:numPr>
        <w:spacing w:after="0" w:line="240" w:lineRule="auto"/>
        <w:ind w:left="18" w:leftChars="8" w:right="-57" w:firstLine="201" w:firstLineChars="72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(совместно с учителем) в разыгрывании содержания картинок с помощью персонажей пальчикового, настольного, театра, наглядных объемных и плоскост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ных моделей;</w:t>
      </w:r>
    </w:p>
    <w:p w14:paraId="77917D61">
      <w:pPr>
        <w:pStyle w:val="8"/>
        <w:numPr>
          <w:ilvl w:val="0"/>
          <w:numId w:val="7"/>
        </w:numPr>
        <w:spacing w:after="0" w:line="240" w:lineRule="auto"/>
        <w:ind w:left="18" w:leftChars="8" w:firstLine="201" w:firstLineChars="72"/>
        <w:jc w:val="both"/>
        <w:rPr>
          <w:sz w:val="28"/>
          <w:szCs w:val="28"/>
        </w:rPr>
      </w:pPr>
      <w:r>
        <w:rPr>
          <w:sz w:val="28"/>
          <w:szCs w:val="28"/>
        </w:rPr>
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 );</w:t>
      </w:r>
    </w:p>
    <w:p w14:paraId="30DBB351">
      <w:pPr>
        <w:pStyle w:val="8"/>
        <w:numPr>
          <w:ilvl w:val="0"/>
          <w:numId w:val="7"/>
        </w:numPr>
        <w:spacing w:after="198" w:line="240" w:lineRule="auto"/>
        <w:ind w:left="16" w:leftChars="0" w:hanging="16" w:hangingChars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развивающие упражнения для рук; </w:t>
      </w:r>
    </w:p>
    <w:p w14:paraId="072C20BB">
      <w:pPr>
        <w:pStyle w:val="8"/>
        <w:numPr>
          <w:ilvl w:val="0"/>
          <w:numId w:val="7"/>
        </w:numPr>
        <w:spacing w:after="198" w:line="240" w:lineRule="auto"/>
        <w:ind w:left="16" w:leftChars="0" w:hanging="16" w:hangingChars="6"/>
        <w:jc w:val="both"/>
        <w:rPr>
          <w:b/>
          <w:i/>
          <w:sz w:val="28"/>
          <w:szCs w:val="28"/>
        </w:rPr>
      </w:pPr>
      <w:r>
        <w:rPr>
          <w:color w:val="000000"/>
          <w:sz w:val="28"/>
          <w:szCs w:val="28"/>
        </w:rPr>
        <w:t>выполнять графические упражнения</w:t>
      </w:r>
    </w:p>
    <w:p w14:paraId="7E7A6A8E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  <w:t>Средства мониторинга и оценки динамики обучения</w:t>
      </w:r>
    </w:p>
    <w:p w14:paraId="6605D8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    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Текущая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аттестация обучающихся включает в себя полугодовое оценивание результатов освоения программы развития, разработанной на основе АООП образовательной организации.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Промежуточная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14:paraId="5D3A18B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3"/>
        <w:tblW w:w="9645" w:type="dxa"/>
        <w:tblInd w:w="1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7"/>
        <w:gridCol w:w="1418"/>
      </w:tblGrid>
      <w:tr w14:paraId="6D32C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C828A2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Уровни освоения (выполнения) действий/операций</w:t>
            </w:r>
          </w:p>
        </w:tc>
      </w:tr>
      <w:tr w14:paraId="1011F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F28E7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Пассивное участие/соучастие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B5E3B">
            <w:pP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0562D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0EC165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Активное участие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действие выполняется ребёнком:</w:t>
            </w:r>
          </w:p>
          <w:p w14:paraId="158FDED7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со значительной помощью взрослого</w:t>
            </w:r>
          </w:p>
          <w:p w14:paraId="6D0E5197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с частичной помощью взрослого</w:t>
            </w:r>
          </w:p>
          <w:p w14:paraId="6EBA6D2B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по последовательной инструкции (изображения или вербально)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C24E0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88F029B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дд</w:t>
            </w:r>
          </w:p>
          <w:p w14:paraId="6E10E729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14:paraId="0068C0C1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дн</w:t>
            </w:r>
          </w:p>
        </w:tc>
      </w:tr>
      <w:tr w14:paraId="3E2A1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806C56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 подражанию или по образцу</w:t>
            </w:r>
          </w:p>
          <w:p w14:paraId="5BC8A8BC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Самостоятельно с ошибками</w:t>
            </w:r>
          </w:p>
          <w:p w14:paraId="0E51F4B2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Самостоятельно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2458D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до</w:t>
            </w:r>
          </w:p>
          <w:p w14:paraId="4E6FD803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сш</w:t>
            </w:r>
          </w:p>
          <w:p w14:paraId="6E4FB3A0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</w:p>
        </w:tc>
      </w:tr>
      <w:tr w14:paraId="1D625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C3B9B7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Сформированность представлений</w:t>
            </w:r>
          </w:p>
        </w:tc>
      </w:tr>
      <w:tr w14:paraId="6F23C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D16D2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Представление отсутствует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51AFB9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14:paraId="2DC07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C50DE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Не выявить наличие представлений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CC1909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?</w:t>
            </w:r>
          </w:p>
        </w:tc>
      </w:tr>
      <w:tr w14:paraId="7FDB3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EF1AF2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Представление на уровне:</w:t>
            </w:r>
          </w:p>
          <w:p w14:paraId="7F0300EA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Использования по прямой подсказке</w:t>
            </w:r>
          </w:p>
          <w:p w14:paraId="1DF36CE9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Использования с косвенной подсказкой (изображение)</w:t>
            </w:r>
          </w:p>
          <w:p w14:paraId="57693A5C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Самостоятельного использования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FB0793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083C485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пп</w:t>
            </w:r>
          </w:p>
          <w:p w14:paraId="54E1C1C3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  <w:p w14:paraId="6AD7D57A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</w:tbl>
    <w:p w14:paraId="47774008">
      <w:pPr>
        <w:tabs>
          <w:tab w:val="left" w:pos="709"/>
        </w:tabs>
        <w:suppressAutoHyphens w:val="0"/>
        <w:spacing w:line="240" w:lineRule="auto"/>
        <w:ind w:firstLine="360"/>
        <w:jc w:val="center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14:paraId="51289334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Наборы картинной азбуки; наборы предметных картинок; образцы начертания рукописных букв; дидактический раздаточный материал (карточки с заданиями); классная доска с набором креплений для картинок, постеров, таблиц.</w:t>
      </w:r>
    </w:p>
    <w:p w14:paraId="038A1663">
      <w:pPr>
        <w:spacing w:after="0" w:line="240" w:lineRule="auto"/>
        <w:ind w:left="0" w:leftChars="0" w:firstLine="0" w:firstLineChars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Список методической литературы:</w:t>
      </w:r>
    </w:p>
    <w:p w14:paraId="51DD5E90">
      <w:pPr>
        <w:numPr>
          <w:ilvl w:val="0"/>
          <w:numId w:val="18"/>
        </w:numPr>
        <w:spacing w:after="0" w:line="240" w:lineRule="auto"/>
        <w:ind w:left="0" w:leftChars="0" w:firstLine="0" w:firstLineChars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Программа для 0-4 классов «Особый ребенок» под ред. Е.Д. Худенко, Баряевой Л.Б. и др.; Москва 2010 г. </w:t>
      </w:r>
    </w:p>
    <w:p w14:paraId="52E2032B">
      <w:pPr>
        <w:numPr>
          <w:ilvl w:val="0"/>
          <w:numId w:val="18"/>
        </w:numPr>
        <w:spacing w:after="0" w:line="240" w:lineRule="auto"/>
        <w:ind w:left="0" w:leftChars="0" w:firstLine="0" w:firstLineChars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Воспитание и обучение детей с тяжелой интеллектуальной недостаточностью. А.Р. Маллер, Г.В. Цикато. Москва, 2003 г. </w:t>
      </w:r>
    </w:p>
    <w:p w14:paraId="31395D41">
      <w:pPr>
        <w:numPr>
          <w:ilvl w:val="0"/>
          <w:numId w:val="18"/>
        </w:numPr>
        <w:spacing w:after="0" w:line="240" w:lineRule="auto"/>
        <w:ind w:left="0" w:leftChars="0" w:firstLine="0" w:firstLineChars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Баряева, Лопатина, Логинова: Я - говорю! Я - ребенок! Упражнения с пиктограммами. Рабочая тетрадь для занятий с детьми. М.:  </w:t>
      </w:r>
      <w:r>
        <w:fldChar w:fldCharType="begin"/>
      </w:r>
      <w:r>
        <w:instrText xml:space="preserve"> HYPERLINK "https://www.labirint.ru/pubhouse/186/" </w:instrText>
      </w:r>
      <w:r>
        <w:fldChar w:fldCharType="separate"/>
      </w:r>
      <w:r>
        <w:rPr>
          <w:rStyle w:val="4"/>
          <w:rFonts w:ascii="Times New Roman" w:hAnsi="Times New Roman" w:eastAsia="Times New Roman" w:cs="Times New Roman"/>
          <w:color w:val="auto"/>
          <w:sz w:val="28"/>
          <w:szCs w:val="28"/>
          <w:u w:val="none"/>
        </w:rPr>
        <w:t>Дрофа</w:t>
      </w:r>
      <w:r>
        <w:rPr>
          <w:rStyle w:val="4"/>
          <w:rFonts w:ascii="Times New Roman" w:hAnsi="Times New Roman" w:eastAsia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t>, 2007 г.</w:t>
      </w:r>
    </w:p>
    <w:p w14:paraId="58AB2171">
      <w:pPr>
        <w:shd w:val="clear" w:color="auto" w:fill="FFFFFF"/>
        <w:suppressAutoHyphens w:val="0"/>
        <w:spacing w:after="150"/>
        <w:ind w:left="1416" w:firstLine="708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10C1E4"/>
    <w:p w14:paraId="657453D8"/>
    <w:p w14:paraId="588E12A0"/>
    <w:p w14:paraId="1B2873DE"/>
    <w:p w14:paraId="2F4DD594"/>
    <w:p w14:paraId="703F8FC3"/>
    <w:p w14:paraId="5C06E089"/>
    <w:p w14:paraId="08842F6F"/>
    <w:p w14:paraId="0F441A3F"/>
    <w:p w14:paraId="7D2C9091"/>
    <w:p w14:paraId="32A32A9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</w:rPr>
        <w:br w:type="textWrapping"/>
      </w:r>
      <w:r>
        <w:rPr>
          <w:rFonts w:ascii="Times New Roman" w:hAnsi="Times New Roman" w:cs="Times New Roman"/>
          <w:b/>
          <w:sz w:val="24"/>
        </w:rPr>
        <w:t>«Волгоградская школа – интернат №2»</w:t>
      </w:r>
    </w:p>
    <w:p w14:paraId="617626D1">
      <w:pPr>
        <w:tabs>
          <w:tab w:val="left" w:pos="708"/>
        </w:tabs>
        <w:rPr>
          <w:rFonts w:ascii="Times New Roman" w:hAnsi="Times New Roman" w:cs="Times New Roman"/>
          <w:color w:val="00000A"/>
          <w:sz w:val="28"/>
          <w:szCs w:val="28"/>
        </w:rPr>
      </w:pPr>
    </w:p>
    <w:p w14:paraId="0BDB7E8B">
      <w:pPr>
        <w:tabs>
          <w:tab w:val="left" w:pos="708"/>
        </w:tabs>
        <w:rPr>
          <w:rFonts w:ascii="Times New Roman" w:hAnsi="Times New Roman" w:cs="Times New Roman"/>
          <w:color w:val="00000A"/>
          <w:szCs w:val="28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19A38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368D3CC4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_________( Э.А. Довгаль)</w:t>
            </w:r>
          </w:p>
          <w:p w14:paraId="0A2BAA29">
            <w:pPr>
              <w:pStyle w:val="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Принято решением педагогического совета протокол</w:t>
            </w:r>
          </w:p>
          <w:p w14:paraId="78F5BF9D">
            <w:pPr>
              <w:pStyle w:val="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от 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202</w:t>
            </w:r>
            <w:r>
              <w:rPr>
                <w:rFonts w:hint="default"/>
                <w:lang w:val="ru-RU"/>
              </w:rPr>
              <w:t>5</w:t>
            </w:r>
            <w:r>
              <w:t xml:space="preserve"> г. № 1</w:t>
            </w:r>
          </w:p>
          <w:p w14:paraId="619985BC">
            <w:pPr>
              <w:pStyle w:val="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1353A3A2">
            <w:pPr>
              <w:pStyle w:val="6"/>
              <w:tabs>
                <w:tab w:val="left" w:pos="284"/>
                <w:tab w:val="left" w:pos="426"/>
                <w:tab w:val="left" w:pos="6237"/>
              </w:tabs>
              <w:jc w:val="left"/>
              <w:rPr>
                <w:lang w:eastAsia="ar-SA"/>
              </w:rPr>
            </w:pPr>
            <w:r>
              <w:t>Рассмотрено и рекомендовано к утверждению на заседании МО</w:t>
            </w:r>
            <w:r>
              <w:br w:type="textWrapping"/>
            </w:r>
            <w:r>
              <w:t xml:space="preserve">протокол </w:t>
            </w:r>
            <w:r>
              <w:br w:type="textWrapping"/>
            </w:r>
            <w:r>
              <w:t>от « 28 » августа 202</w:t>
            </w:r>
            <w:r>
              <w:rPr>
                <w:rFonts w:hint="default"/>
                <w:lang w:val="ru-RU"/>
              </w:rPr>
              <w:t>5</w:t>
            </w:r>
            <w:r>
              <w:t>г. № 1</w:t>
            </w:r>
          </w:p>
        </w:tc>
        <w:tc>
          <w:tcPr>
            <w:tcW w:w="3260" w:type="dxa"/>
          </w:tcPr>
          <w:p w14:paraId="00E113F9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  <w:p w14:paraId="723D0B50">
            <w:pPr>
              <w:spacing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9E121A">
            <w:pPr>
              <w:pStyle w:val="6"/>
              <w:tabs>
                <w:tab w:val="left" w:pos="0"/>
                <w:tab w:val="left" w:pos="6237"/>
              </w:tabs>
              <w:jc w:val="left"/>
              <w:rPr>
                <w:lang w:eastAsia="ar-SA"/>
              </w:rPr>
            </w:pPr>
            <w:r>
              <w:t>Утверждено и введено в действие приказом</w:t>
            </w:r>
          </w:p>
          <w:p w14:paraId="456C8ACC">
            <w:pPr>
              <w:pStyle w:val="6"/>
              <w:tabs>
                <w:tab w:val="left" w:pos="0"/>
                <w:tab w:val="left" w:pos="6237"/>
              </w:tabs>
              <w:jc w:val="left"/>
            </w:pPr>
            <w:r>
              <w:t>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  202</w:t>
            </w:r>
            <w:r>
              <w:rPr>
                <w:rFonts w:hint="default"/>
                <w:lang w:val="ru-RU"/>
              </w:rPr>
              <w:t>5</w:t>
            </w:r>
            <w:r>
              <w:t xml:space="preserve"> г. № 312</w:t>
            </w:r>
          </w:p>
          <w:p w14:paraId="2B84BF0B">
            <w:pPr>
              <w:pStyle w:val="6"/>
              <w:tabs>
                <w:tab w:val="left" w:pos="0"/>
                <w:tab w:val="left" w:pos="6237"/>
              </w:tabs>
              <w:jc w:val="left"/>
              <w:rPr>
                <w:lang w:eastAsia="ar-SA"/>
              </w:rPr>
            </w:pPr>
          </w:p>
        </w:tc>
      </w:tr>
    </w:tbl>
    <w:p w14:paraId="308297F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1C1A3AF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0E004DC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577C27F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697348B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170064A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14:paraId="5AE35C60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bookmarkStart w:id="0" w:name="_GoBack"/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предмету коррекционно-развивающей области </w:t>
      </w:r>
    </w:p>
    <w:p w14:paraId="329121EE">
      <w:pPr>
        <w:tabs>
          <w:tab w:val="left" w:pos="708"/>
        </w:tabs>
        <w:spacing w:after="0" w:line="100" w:lineRule="atLeast"/>
        <w:jc w:val="center"/>
        <w:rPr>
          <w:rFonts w:hint="default" w:ascii="Times New Roman" w:hAnsi="Times New Roman" w:eastAsia="Times New Roman" w:cs="Times New Roman"/>
          <w:color w:val="00000A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«К</w:t>
      </w:r>
      <w:r>
        <w:rPr>
          <w:rFonts w:ascii="Times New Roman" w:hAnsi="Times New Roman" w:cs="Times New Roman"/>
          <w:b/>
          <w:sz w:val="32"/>
          <w:szCs w:val="32"/>
        </w:rPr>
        <w:t>оммуникаци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я</w:t>
      </w:r>
      <w:r>
        <w:rPr>
          <w:rFonts w:ascii="Times New Roman" w:hAnsi="Times New Roman" w:cs="Times New Roman"/>
          <w:b/>
          <w:sz w:val="32"/>
          <w:szCs w:val="32"/>
        </w:rPr>
        <w:t>, правила социального поведения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"</w:t>
      </w:r>
    </w:p>
    <w:p w14:paraId="5857D1A9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11 «Б»  класс (вариант 2)</w:t>
      </w:r>
    </w:p>
    <w:p w14:paraId="51B201B5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2025-2026 учебный год</w:t>
      </w:r>
    </w:p>
    <w:bookmarkEnd w:id="0"/>
    <w:p w14:paraId="65723135">
      <w:pPr>
        <w:tabs>
          <w:tab w:val="left" w:pos="2190"/>
        </w:tabs>
        <w:spacing w:line="240" w:lineRule="auto"/>
        <w:jc w:val="center"/>
        <w:rPr>
          <w:b/>
          <w:sz w:val="32"/>
          <w:lang w:eastAsia="ru-RU"/>
        </w:rPr>
      </w:pPr>
    </w:p>
    <w:p w14:paraId="309AE86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6AFD091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60DFD31D">
      <w:pPr>
        <w:tabs>
          <w:tab w:val="left" w:pos="2190"/>
        </w:tabs>
        <w:spacing w:line="240" w:lineRule="auto"/>
        <w:jc w:val="right"/>
        <w:rPr>
          <w:rFonts w:ascii="Times New Roman" w:hAnsi="Times New Roman" w:eastAsia="Calibri" w:cs="Times New Roman"/>
          <w:sz w:val="28"/>
          <w:lang w:eastAsia="en-US"/>
        </w:rPr>
      </w:pPr>
    </w:p>
    <w:p w14:paraId="6EFCFB8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Разработала:</w:t>
      </w:r>
    </w:p>
    <w:p w14:paraId="7B247D4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учитель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>Бражник</w:t>
      </w:r>
      <w:r>
        <w:rPr>
          <w:rFonts w:ascii="Times New Roman" w:hAnsi="Times New Roman" w:cs="Times New Roman"/>
          <w:sz w:val="28"/>
          <w:szCs w:val="28"/>
        </w:rPr>
        <w:t xml:space="preserve"> Ольга Владимировна                                                                    </w:t>
      </w:r>
    </w:p>
    <w:p w14:paraId="2A83286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</w:t>
      </w:r>
    </w:p>
    <w:p w14:paraId="5C7A168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2CEED9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C0C1ED1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коммуникации, правилам социального поведения 12 «Б» класс (вариант 2)</w:t>
      </w:r>
      <w:r>
        <w:rPr>
          <w:rFonts w:ascii="Times New Roman" w:hAnsi="Times New Roman" w:cs="Times New Roman"/>
          <w:sz w:val="28"/>
        </w:rPr>
        <w:t xml:space="preserve">        </w:t>
      </w:r>
    </w:p>
    <w:tbl>
      <w:tblPr>
        <w:tblStyle w:val="3"/>
        <w:tblW w:w="10065" w:type="dxa"/>
        <w:tblInd w:w="-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4959"/>
        <w:gridCol w:w="1326"/>
        <w:gridCol w:w="1293"/>
        <w:gridCol w:w="1914"/>
      </w:tblGrid>
      <w:tr w14:paraId="392BC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363A43A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EC0A55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B51AD7D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 часов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A92F4B0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Дата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1319494">
            <w:pPr>
              <w:tabs>
                <w:tab w:val="left" w:pos="708"/>
              </w:tabs>
              <w:rPr>
                <w:rFonts w:cs="font36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14:paraId="2C712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994DD6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E4B1F55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Сенсорная ритмическая игра  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«Круг». 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34F0DD0">
            <w:pPr>
              <w:tabs>
                <w:tab w:val="left" w:pos="708"/>
              </w:tabs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7D01524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05.09.25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C0B5BC4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056B7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A9E13EF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27CC28">
            <w:pPr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я? Моё и твоё имя. 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6A6AC15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116585C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12.09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B399677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1D059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F8B0455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129126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 моя семья.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77CF331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888D71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19.09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6F7FFB9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6CF60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871AF94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C3BE8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en-US" w:bidi="en-US"/>
              </w:rPr>
              <w:t>Жесты и символы: «Основные нужды»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188D074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539DDEE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26.09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304422F">
            <w:pPr>
              <w:tabs>
                <w:tab w:val="left" w:pos="708"/>
              </w:tabs>
              <w:snapToGrid w:val="0"/>
              <w:jc w:val="right"/>
              <w:rPr>
                <w:rFonts w:hint="default" w:cs="font368"/>
                <w:color w:val="00000A"/>
                <w:lang w:val="ru-RU"/>
              </w:rPr>
            </w:pPr>
          </w:p>
        </w:tc>
      </w:tr>
      <w:tr w14:paraId="1B29E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E402764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D5FC70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</w:rPr>
              <w:t>Приглашение на день рождения. Ролевая игра.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CD84092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4AD4BC9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03.10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1367732">
            <w:pPr>
              <w:tabs>
                <w:tab w:val="left" w:pos="708"/>
              </w:tabs>
              <w:snapToGrid w:val="0"/>
              <w:rPr>
                <w:rFonts w:hint="default" w:cs="font368"/>
                <w:color w:val="00000A"/>
                <w:lang w:val="ru-RU"/>
              </w:rPr>
            </w:pPr>
          </w:p>
        </w:tc>
      </w:tr>
      <w:tr w14:paraId="37B5B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977005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4C360ED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Ролевая игра «Волшебные слова».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B5849CE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EF000DE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10.10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36A1E6F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2F970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E9CB3D9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5EE3C48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Ролевая игра «Мы идем в театр».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9288689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ABC616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17.10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5B23B02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136D0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E069043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29E92E0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Культура поведения в библиотеке.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F1C32C7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1B9672F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24.10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B2D3EAB">
            <w:pPr>
              <w:tabs>
                <w:tab w:val="left" w:pos="708"/>
              </w:tabs>
              <w:snapToGrid w:val="0"/>
              <w:jc w:val="right"/>
              <w:rPr>
                <w:rFonts w:hint="default" w:cs="font368"/>
                <w:color w:val="00000A"/>
                <w:lang w:val="ru-RU"/>
              </w:rPr>
            </w:pPr>
            <w:r>
              <w:rPr>
                <w:rFonts w:hint="default" w:cs="font368"/>
                <w:color w:val="00000A"/>
                <w:lang w:val="ru-RU"/>
              </w:rPr>
              <w:t>8</w:t>
            </w:r>
          </w:p>
        </w:tc>
      </w:tr>
      <w:tr w14:paraId="4285B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925195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46C6854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Культура поведения в медицинских учреждениях.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5815151">
            <w:pPr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34D2D7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07.11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7A320BF">
            <w:pPr>
              <w:tabs>
                <w:tab w:val="left" w:pos="708"/>
              </w:tabs>
              <w:snapToGrid w:val="0"/>
              <w:rPr>
                <w:rFonts w:hint="default" w:cs="font368"/>
                <w:color w:val="00000A"/>
                <w:lang w:val="ru-RU"/>
              </w:rPr>
            </w:pPr>
            <w:r>
              <w:rPr>
                <w:rFonts w:hint="default" w:cs="font368"/>
                <w:color w:val="00000A"/>
                <w:lang w:val="ru-RU"/>
              </w:rPr>
              <w:t>2ч</w:t>
            </w:r>
          </w:p>
        </w:tc>
      </w:tr>
      <w:tr w14:paraId="16A46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14:paraId="3F96F474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  <w:p w14:paraId="63CE4207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14:paraId="15C7D42C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Культура общения. Приветствие. Прощание.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Приветствие: «Здравствуйте», «Привет», «Доброе утро», «До свидания», «Пока»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14:paraId="5D78B098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top"/>
          </w:tcPr>
          <w:p w14:paraId="142F76A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14.11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14:paraId="4E9BAD1E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14:paraId="6D402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BA703C8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E27546D">
            <w:pPr>
              <w:tabs>
                <w:tab w:val="left" w:pos="708"/>
              </w:tabs>
              <w:spacing w:after="16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 «Спасибо». Как и где его следует применять. Введение жеста заменителя.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7070489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0EBE213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21.11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AD42F1C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1812E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7AAC92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DCE6597">
            <w:pPr>
              <w:tabs>
                <w:tab w:val="left" w:pos="708"/>
              </w:tabs>
              <w:spacing w:after="16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Я — ребенок. Упражнения на ориентировку в собственном теле. Игра «Чем я слышу, говорю…?».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601B4B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77C7944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28.11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48BA06A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21EF2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71544FD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13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3422440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 мире сказок. Русс.нар. сказка «Репка». Пересказ сказки с опорой на картинки (пиктограммы).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00A3FD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D0C6AA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05.12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314EF58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33B65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51283C">
            <w:pPr>
              <w:tabs>
                <w:tab w:val="left" w:pos="708"/>
              </w:tabs>
              <w:spacing w:line="240" w:lineRule="auto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14</w:t>
            </w:r>
          </w:p>
        </w:tc>
        <w:tc>
          <w:tcPr>
            <w:tcW w:w="495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3A1968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чистоговорок с голоса учителя, их произношение</w:t>
            </w:r>
          </w:p>
        </w:tc>
        <w:tc>
          <w:tcPr>
            <w:tcW w:w="13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8412E7D">
            <w:pPr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1AF8F145">
            <w:pPr>
              <w:tabs>
                <w:tab w:val="left" w:pos="708"/>
              </w:tabs>
              <w:snapToGrid w:val="0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12.12</w:t>
            </w:r>
          </w:p>
        </w:tc>
        <w:tc>
          <w:tcPr>
            <w:tcW w:w="19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67BDA3E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2087B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F3C7C6C">
            <w:pPr>
              <w:tabs>
                <w:tab w:val="left" w:pos="708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DE1C7F">
            <w:pPr>
              <w:tabs>
                <w:tab w:val="left" w:pos="708"/>
              </w:tabs>
              <w:spacing w:after="0" w:line="100" w:lineRule="atLeas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на развитие речевого дыхания (пение слоговых цепочек на мотивы знакомых детских песен)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5AA10AA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34E60061">
            <w:pPr>
              <w:tabs>
                <w:tab w:val="left" w:pos="708"/>
              </w:tabs>
              <w:snapToGrid w:val="0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19.12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9587876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42604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6C5041">
            <w:pPr>
              <w:tabs>
                <w:tab w:val="left" w:pos="708"/>
              </w:tabs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16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D9B833">
            <w:pPr>
              <w:tabs>
                <w:tab w:val="left" w:pos="708"/>
              </w:tabs>
              <w:spacing w:after="0" w:line="100" w:lineRule="atLeas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Составление простых предложений из двух слов с помощью пиктограмм.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D547F8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31088F3">
            <w:pPr>
              <w:tabs>
                <w:tab w:val="left" w:pos="708"/>
              </w:tabs>
              <w:snapToGrid w:val="0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BB48D97">
            <w:pPr>
              <w:tabs>
                <w:tab w:val="left" w:pos="708"/>
              </w:tabs>
              <w:snapToGrid w:val="0"/>
              <w:jc w:val="right"/>
              <w:rPr>
                <w:rFonts w:hint="default" w:cs="font368"/>
                <w:color w:val="00000A"/>
                <w:lang w:val="ru-RU"/>
              </w:rPr>
            </w:pPr>
            <w:r>
              <w:rPr>
                <w:rFonts w:hint="default" w:cs="font368"/>
                <w:color w:val="00000A"/>
                <w:lang w:val="ru-RU"/>
              </w:rPr>
              <w:t>8</w:t>
            </w:r>
          </w:p>
        </w:tc>
      </w:tr>
      <w:tr w14:paraId="3B7A4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8889F6">
            <w:pPr>
              <w:tabs>
                <w:tab w:val="left" w:pos="708"/>
              </w:tabs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17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38E656C">
            <w:pPr>
              <w:tabs>
                <w:tab w:val="left" w:pos="708"/>
              </w:tabs>
              <w:spacing w:after="0" w:line="100" w:lineRule="atLeas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Составление простых предложений из трёх слов с помощью пиктограмм.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F18AFB9">
            <w:pPr>
              <w:rPr>
                <w:rFonts w:cs="font368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8F33D36">
            <w:pPr>
              <w:tabs>
                <w:tab w:val="left" w:pos="708"/>
              </w:tabs>
              <w:snapToGrid w:val="0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16.01.26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215528D">
            <w:pPr>
              <w:tabs>
                <w:tab w:val="left" w:pos="708"/>
              </w:tabs>
              <w:snapToGrid w:val="0"/>
              <w:rPr>
                <w:rFonts w:hint="default" w:cs="font368"/>
                <w:color w:val="00000A"/>
                <w:lang w:val="ru-RU"/>
              </w:rPr>
            </w:pPr>
            <w:r>
              <w:rPr>
                <w:rFonts w:hint="default" w:cs="font368"/>
                <w:color w:val="00000A"/>
                <w:lang w:val="ru-RU"/>
              </w:rPr>
              <w:t>3ч</w:t>
            </w:r>
          </w:p>
        </w:tc>
      </w:tr>
      <w:tr w14:paraId="5B891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AEDB2F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F0798E9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Коллективная игра «Мои первые знания. Времена года». Знакомство.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9663017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26AA903">
            <w:pPr>
              <w:tabs>
                <w:tab w:val="left" w:pos="708"/>
              </w:tabs>
              <w:snapToGrid w:val="0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8"/>
                <w:szCs w:val="28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.01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414E80F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7A5CE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239AFB9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E03FF5E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Коллективная игра «Мои первые знания. Времена года». Игра по правилам.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05F4593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F129F8E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30.01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D13CF67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08115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CFFBE62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BFED4B9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Как кого зовут. Моделирование диалога.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3844E7F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3FB56997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06.02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8945A32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37953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C9EB1FE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en-US" w:bidi="en-US"/>
              </w:rPr>
              <w:t>21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B9A82B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en-US" w:bidi="en-US"/>
              </w:rPr>
              <w:t>Задачки про имена и про вещи.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B1EA1B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1AF57E61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13.02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E4CCBB7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1E040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3D67F95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38677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Встреча, прощание, знакомство.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08E5DA6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0C10E1C1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20.02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7524C49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2AFE5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96DB8AB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46980BE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Правила поведения в магазине.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AD74095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8B332C0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27.02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9B0EDBE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06CF6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EDB074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7390E9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Правила поведения во дворе.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29658FA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6C8E8C7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06.03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3E856DE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3B29F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023EFF5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7680FA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Общение с незнакомыми людьми.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70691B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DE282E3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13.03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348188E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6A07A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A7FA8E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9242164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Задачки про вежливость.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1082B12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0CD12992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20.03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ADC281D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331E0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B90D7C8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E759F2B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Правила поведения за столом.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237879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60FCD9D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8"/>
                <w:szCs w:val="28"/>
                <w:lang w:val="ru-RU"/>
              </w:rPr>
              <w:t>27.03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3433DAC">
            <w:pPr>
              <w:tabs>
                <w:tab w:val="left" w:pos="708"/>
              </w:tabs>
              <w:snapToGrid w:val="0"/>
              <w:jc w:val="right"/>
              <w:rPr>
                <w:rFonts w:hint="default" w:ascii="Calibri" w:hAnsi="Calibri" w:eastAsia="SimSun" w:cs="font368"/>
                <w:color w:val="00000A"/>
                <w:sz w:val="22"/>
                <w:szCs w:val="22"/>
                <w:lang w:val="ru-RU" w:eastAsia="ar-SA" w:bidi="ar-SA"/>
              </w:rPr>
            </w:pPr>
          </w:p>
        </w:tc>
      </w:tr>
      <w:tr w14:paraId="27609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AF0431C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3D4D4F8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Д/И «В гостях»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D0EA84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7CA82DF2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10.04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10647D4">
            <w:pPr>
              <w:tabs>
                <w:tab w:val="left" w:pos="708"/>
              </w:tabs>
              <w:snapToGrid w:val="0"/>
              <w:jc w:val="right"/>
              <w:rPr>
                <w:rFonts w:hint="default" w:ascii="Calibri" w:hAnsi="Calibri" w:eastAsia="SimSun" w:cs="font368"/>
                <w:color w:val="00000A"/>
                <w:sz w:val="22"/>
                <w:szCs w:val="22"/>
                <w:lang w:val="ru-RU" w:eastAsia="ar-SA" w:bidi="ar-SA"/>
              </w:rPr>
            </w:pPr>
            <w:r>
              <w:rPr>
                <w:rFonts w:hint="default" w:cs="font368"/>
                <w:color w:val="00000A"/>
                <w:lang w:val="ru-RU"/>
              </w:rPr>
              <w:t>12</w:t>
            </w:r>
          </w:p>
        </w:tc>
      </w:tr>
      <w:tr w14:paraId="6A321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E224D0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A9DBD52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Задачки о гостевом этике.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0B50BA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CE5067F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C31B3DB">
            <w:pPr>
              <w:tabs>
                <w:tab w:val="left" w:pos="708"/>
              </w:tabs>
              <w:snapToGrid w:val="0"/>
              <w:rPr>
                <w:rFonts w:hint="default" w:ascii="Calibri" w:hAnsi="Calibri" w:eastAsia="SimSun" w:cs="font368"/>
                <w:color w:val="00000A"/>
                <w:sz w:val="22"/>
                <w:szCs w:val="22"/>
                <w:lang w:val="ru-RU" w:eastAsia="ar-SA" w:bidi="ar-SA"/>
              </w:rPr>
            </w:pPr>
            <w:r>
              <w:rPr>
                <w:rFonts w:hint="default" w:cs="font368"/>
                <w:color w:val="00000A"/>
                <w:lang w:val="ru-RU"/>
              </w:rPr>
              <w:t>4ч</w:t>
            </w:r>
          </w:p>
        </w:tc>
      </w:tr>
      <w:tr w14:paraId="36C69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3C29A4D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B1A794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Правила поведения в транспорте.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FDB8B9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071AA9D8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17.04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9EF3EAE">
            <w:pPr>
              <w:tabs>
                <w:tab w:val="left" w:pos="708"/>
              </w:tabs>
              <w:snapToGrid w:val="0"/>
              <w:rPr>
                <w:rFonts w:hint="default" w:ascii="Calibri" w:hAnsi="Calibri" w:eastAsia="SimSun" w:cs="font368"/>
                <w:color w:val="00000A"/>
                <w:sz w:val="22"/>
                <w:szCs w:val="22"/>
                <w:lang w:val="ru-RU" w:eastAsia="ar-SA" w:bidi="ar-SA"/>
              </w:rPr>
            </w:pPr>
          </w:p>
        </w:tc>
      </w:tr>
      <w:tr w14:paraId="06A42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B4DE2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EB7D37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 xml:space="preserve">Посещение театра. Правила поведения в театре. 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AC98DC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A19E0BB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24.04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239C2FE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35441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B687FD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DE20D44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 xml:space="preserve">Семья. Члены семьи. 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4452644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E5C128C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8"/>
                <w:szCs w:val="28"/>
                <w:lang w:val="ru-RU"/>
              </w:rPr>
              <w:t>01.05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7A90F6A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1962E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0BDD15C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EBB1C32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Семья. Д\И «Семейный фотоальбом»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EEFEAF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2DC6046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08.05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BB26E57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61C03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A8322D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5BA89C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Приглашение в гости.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545B3B">
            <w:pPr>
              <w:widowControl w:val="0"/>
              <w:spacing w:after="0" w:line="240" w:lineRule="auto"/>
              <w:rPr>
                <w:rFonts w:ascii="Times New Roman" w:hAnsi="Times New Roman" w:cs="Mangal"/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 час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319BAB9A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15.05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4AA7AEA">
            <w:pPr>
              <w:tabs>
                <w:tab w:val="left" w:pos="708"/>
              </w:tabs>
              <w:snapToGrid w:val="0"/>
              <w:jc w:val="right"/>
              <w:rPr>
                <w:rFonts w:hint="default" w:cs="font368"/>
                <w:color w:val="00000A"/>
                <w:lang w:val="ru-RU"/>
              </w:rPr>
            </w:pPr>
            <w:r>
              <w:rPr>
                <w:rFonts w:hint="default" w:cs="font368"/>
                <w:color w:val="00000A"/>
                <w:lang w:val="ru-RU"/>
              </w:rPr>
              <w:t>6</w:t>
            </w:r>
          </w:p>
        </w:tc>
      </w:tr>
    </w:tbl>
    <w:p w14:paraId="7B07F620">
      <w:pPr>
        <w:rPr>
          <w:rFonts w:cs="font368"/>
        </w:rPr>
      </w:pPr>
    </w:p>
    <w:p w14:paraId="0B9D7D7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Liberation Serif">
    <w:altName w:val="Segoe Print"/>
    <w:panose1 w:val="00000000000000000000"/>
    <w:charset w:val="CC"/>
    <w:family w:val="roman"/>
    <w:pitch w:val="default"/>
    <w:sig w:usb0="00000000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ont368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</w:abstractNum>
  <w:abstractNum w:abstractNumId="3">
    <w:nsid w:val="00000004"/>
    <w:multiLevelType w:val="singleLevel"/>
    <w:tmpl w:val="00000004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</w:abstractNum>
  <w:abstractNum w:abstractNumId="4">
    <w:nsid w:val="00000007"/>
    <w:multiLevelType w:val="singleLevel"/>
    <w:tmpl w:val="00000007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</w:abstractNum>
  <w:abstractNum w:abstractNumId="5">
    <w:nsid w:val="0000000A"/>
    <w:multiLevelType w:val="singleLevel"/>
    <w:tmpl w:val="0000000A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</w:abstractNum>
  <w:abstractNum w:abstractNumId="6">
    <w:nsid w:val="00932B1C"/>
    <w:multiLevelType w:val="multilevel"/>
    <w:tmpl w:val="00932B1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0DA06F1A"/>
    <w:multiLevelType w:val="multilevel"/>
    <w:tmpl w:val="0DA06F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1AE90D92"/>
    <w:multiLevelType w:val="multilevel"/>
    <w:tmpl w:val="1AE90D92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76E28C8"/>
    <w:multiLevelType w:val="multilevel"/>
    <w:tmpl w:val="376E28C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37B31E56"/>
    <w:multiLevelType w:val="multilevel"/>
    <w:tmpl w:val="37B31E56"/>
    <w:lvl w:ilvl="0" w:tentative="0">
      <w:start w:val="1"/>
      <w:numFmt w:val="decimal"/>
      <w:lvlText w:val="%1."/>
      <w:lvlJc w:val="left"/>
      <w:pPr>
        <w:ind w:left="1428" w:hanging="360"/>
      </w:pPr>
    </w:lvl>
    <w:lvl w:ilvl="1" w:tentative="0">
      <w:start w:val="1"/>
      <w:numFmt w:val="lowerLetter"/>
      <w:lvlText w:val="%2."/>
      <w:lvlJc w:val="left"/>
      <w:pPr>
        <w:ind w:left="2148" w:hanging="360"/>
      </w:pPr>
    </w:lvl>
    <w:lvl w:ilvl="2" w:tentative="0">
      <w:start w:val="1"/>
      <w:numFmt w:val="lowerRoman"/>
      <w:lvlText w:val="%3."/>
      <w:lvlJc w:val="right"/>
      <w:pPr>
        <w:ind w:left="2868" w:hanging="180"/>
      </w:pPr>
    </w:lvl>
    <w:lvl w:ilvl="3" w:tentative="0">
      <w:start w:val="1"/>
      <w:numFmt w:val="decimal"/>
      <w:lvlText w:val="%4."/>
      <w:lvlJc w:val="left"/>
      <w:pPr>
        <w:ind w:left="3588" w:hanging="360"/>
      </w:pPr>
    </w:lvl>
    <w:lvl w:ilvl="4" w:tentative="0">
      <w:start w:val="1"/>
      <w:numFmt w:val="lowerLetter"/>
      <w:lvlText w:val="%5."/>
      <w:lvlJc w:val="left"/>
      <w:pPr>
        <w:ind w:left="4308" w:hanging="360"/>
      </w:pPr>
    </w:lvl>
    <w:lvl w:ilvl="5" w:tentative="0">
      <w:start w:val="1"/>
      <w:numFmt w:val="lowerRoman"/>
      <w:lvlText w:val="%6."/>
      <w:lvlJc w:val="right"/>
      <w:pPr>
        <w:ind w:left="5028" w:hanging="180"/>
      </w:pPr>
    </w:lvl>
    <w:lvl w:ilvl="6" w:tentative="0">
      <w:start w:val="1"/>
      <w:numFmt w:val="decimal"/>
      <w:lvlText w:val="%7."/>
      <w:lvlJc w:val="left"/>
      <w:pPr>
        <w:ind w:left="5748" w:hanging="360"/>
      </w:pPr>
    </w:lvl>
    <w:lvl w:ilvl="7" w:tentative="0">
      <w:start w:val="1"/>
      <w:numFmt w:val="lowerLetter"/>
      <w:lvlText w:val="%8."/>
      <w:lvlJc w:val="left"/>
      <w:pPr>
        <w:ind w:left="6468" w:hanging="360"/>
      </w:pPr>
    </w:lvl>
    <w:lvl w:ilvl="8" w:tentative="0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1C1246D"/>
    <w:multiLevelType w:val="multilevel"/>
    <w:tmpl w:val="51C124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5B1213A5"/>
    <w:multiLevelType w:val="multilevel"/>
    <w:tmpl w:val="5B1213A5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6397664C"/>
    <w:multiLevelType w:val="multilevel"/>
    <w:tmpl w:val="6397664C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71F17282"/>
    <w:multiLevelType w:val="multilevel"/>
    <w:tmpl w:val="71F17282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7DA03C52"/>
    <w:multiLevelType w:val="multilevel"/>
    <w:tmpl w:val="7DA03C52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3"/>
  </w:num>
  <w:num w:numId="8">
    <w:abstractNumId w:val="14"/>
  </w:num>
  <w:num w:numId="9">
    <w:abstractNumId w:val="15"/>
  </w:num>
  <w:num w:numId="10">
    <w:abstractNumId w:val="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5704F"/>
    <w:rsid w:val="000029DB"/>
    <w:rsid w:val="000206FD"/>
    <w:rsid w:val="00045B86"/>
    <w:rsid w:val="000E678D"/>
    <w:rsid w:val="00143A0D"/>
    <w:rsid w:val="00165394"/>
    <w:rsid w:val="001D293A"/>
    <w:rsid w:val="002129EB"/>
    <w:rsid w:val="002229CF"/>
    <w:rsid w:val="0023192F"/>
    <w:rsid w:val="00285BA4"/>
    <w:rsid w:val="002C4A4B"/>
    <w:rsid w:val="002E4283"/>
    <w:rsid w:val="00336022"/>
    <w:rsid w:val="003D310E"/>
    <w:rsid w:val="003D59D5"/>
    <w:rsid w:val="003E4995"/>
    <w:rsid w:val="003F00B9"/>
    <w:rsid w:val="00434039"/>
    <w:rsid w:val="00471F16"/>
    <w:rsid w:val="004D18AF"/>
    <w:rsid w:val="00644736"/>
    <w:rsid w:val="00694429"/>
    <w:rsid w:val="006A521C"/>
    <w:rsid w:val="006C3746"/>
    <w:rsid w:val="006C38B3"/>
    <w:rsid w:val="006C5AB5"/>
    <w:rsid w:val="006E2677"/>
    <w:rsid w:val="007452AF"/>
    <w:rsid w:val="007A41B0"/>
    <w:rsid w:val="009B5530"/>
    <w:rsid w:val="00A358B3"/>
    <w:rsid w:val="00A5704F"/>
    <w:rsid w:val="00A81F14"/>
    <w:rsid w:val="00C16A57"/>
    <w:rsid w:val="00C30E61"/>
    <w:rsid w:val="00D60CFB"/>
    <w:rsid w:val="00D74D3F"/>
    <w:rsid w:val="00D86FE5"/>
    <w:rsid w:val="00DB50A0"/>
    <w:rsid w:val="00DD7DF2"/>
    <w:rsid w:val="00DE3828"/>
    <w:rsid w:val="00DF326B"/>
    <w:rsid w:val="00E21D96"/>
    <w:rsid w:val="00E76375"/>
    <w:rsid w:val="00EE07B4"/>
    <w:rsid w:val="00F0095F"/>
    <w:rsid w:val="00FE3027"/>
    <w:rsid w:val="155F65B4"/>
    <w:rsid w:val="49D9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Calibri"/>
      <w:sz w:val="22"/>
      <w:szCs w:val="22"/>
      <w:lang w:val="ru-RU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563C1" w:themeColor="hyperlink"/>
      <w:u w:val="single"/>
    </w:rPr>
  </w:style>
  <w:style w:type="paragraph" w:styleId="5">
    <w:name w:val="Balloon Text"/>
    <w:basedOn w:val="1"/>
    <w:link w:val="14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Body Text"/>
    <w:basedOn w:val="1"/>
    <w:link w:val="12"/>
    <w:uiPriority w:val="99"/>
    <w:pPr>
      <w:suppressAutoHyphens w:val="0"/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Normal (Web)"/>
    <w:basedOn w:val="1"/>
    <w:semiHidden/>
    <w:unhideWhenUsed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">
    <w:name w:val="Обычный (веб)1"/>
    <w:basedOn w:val="1"/>
    <w:uiPriority w:val="99"/>
    <w:pPr>
      <w:spacing w:before="100" w:after="119" w:line="100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Абзац списка1"/>
    <w:basedOn w:val="1"/>
    <w:uiPriority w:val="99"/>
    <w:pPr>
      <w:ind w:left="720"/>
    </w:pPr>
  </w:style>
  <w:style w:type="paragraph" w:customStyle="1" w:styleId="10">
    <w:name w:val="Оceceбe1e1ыfbfbчf7f7нededыfbfbйe9e91"/>
    <w:qFormat/>
    <w:uiPriority w:val="99"/>
    <w:pPr>
      <w:tabs>
        <w:tab w:val="left" w:pos="708"/>
      </w:tabs>
      <w:suppressAutoHyphens/>
      <w:autoSpaceDN w:val="0"/>
      <w:adjustRightInd w:val="0"/>
      <w:spacing w:after="200" w:line="276" w:lineRule="auto"/>
    </w:pPr>
    <w:rPr>
      <w:rFonts w:ascii="Calibri" w:hAnsi="Liberation Serif" w:eastAsia="Times New Roman" w:cs="Calibri"/>
      <w:color w:val="00000A"/>
      <w:kern w:val="2"/>
      <w:sz w:val="22"/>
      <w:szCs w:val="22"/>
      <w:lang w:val="ru-RU" w:eastAsia="en-US" w:bidi="ar-SA"/>
    </w:rPr>
  </w:style>
  <w:style w:type="paragraph" w:styleId="11">
    <w:name w:val="List Paragraph"/>
    <w:basedOn w:val="1"/>
    <w:qFormat/>
    <w:uiPriority w:val="99"/>
    <w:pPr>
      <w:ind w:left="720"/>
      <w:contextualSpacing/>
    </w:pPr>
  </w:style>
  <w:style w:type="character" w:customStyle="1" w:styleId="12">
    <w:name w:val="Основной текст Знак"/>
    <w:basedOn w:val="2"/>
    <w:link w:val="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">
    <w:name w:val="Основной"/>
    <w:basedOn w:val="1"/>
    <w:uiPriority w:val="99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kern w:val="1"/>
      <w:sz w:val="21"/>
      <w:szCs w:val="21"/>
    </w:rPr>
  </w:style>
  <w:style w:type="character" w:customStyle="1" w:styleId="14">
    <w:name w:val="Текст выноски Знак"/>
    <w:basedOn w:val="2"/>
    <w:link w:val="5"/>
    <w:semiHidden/>
    <w:uiPriority w:val="99"/>
    <w:rPr>
      <w:rFonts w:ascii="Segoe UI" w:hAnsi="Segoe UI" w:eastAsia="SimSun" w:cs="Segoe UI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MultiDVD Team</Company>
  <Pages>11</Pages>
  <Words>2337</Words>
  <Characters>13327</Characters>
  <Lines>111</Lines>
  <Paragraphs>31</Paragraphs>
  <TotalTime>4</TotalTime>
  <ScaleCrop>false</ScaleCrop>
  <LinksUpToDate>false</LinksUpToDate>
  <CharactersWithSpaces>15633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2024-09-25T06:47:00Z</dcterms:created>
  <dc:creator>nora.d25@mail.ru</dc:creator>
  <cp:lastModifiedBy>Chernovi</cp:lastModifiedBy>
  <cp:lastPrinted>2025-09-25T16:24:11Z</cp:lastPrinted>
  <dcterms:modified xsi:type="dcterms:W3CDTF">2025-09-25T16:24:57Z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5B49AC22023547E68BDF49D5DD04EBC2_12</vt:lpwstr>
  </property>
</Properties>
</file>